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1" w:type="dxa"/>
        <w:tblBorders>
          <w:top w:val="single" w:sz="8" w:space="0" w:color="EEEEEE"/>
          <w:left w:val="single" w:sz="8" w:space="0" w:color="EEEEEE"/>
          <w:bottom w:val="single" w:sz="8" w:space="0" w:color="EEEEEE"/>
          <w:right w:val="single" w:sz="8" w:space="0" w:color="EEEEEE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5"/>
        <w:gridCol w:w="2899"/>
        <w:gridCol w:w="5387"/>
      </w:tblGrid>
      <w:tr w:rsidR="00515343" w:rsidRPr="00515343" w:rsidTr="00515343">
        <w:trPr>
          <w:trHeight w:val="229"/>
        </w:trPr>
        <w:tc>
          <w:tcPr>
            <w:tcW w:w="8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515343" w:rsidRPr="00515343" w:rsidRDefault="00515343" w:rsidP="00515343">
            <w:pPr>
              <w:spacing w:before="100" w:beforeAutospacing="1" w:after="100" w:afterAutospacing="1" w:line="229" w:lineRule="atLeast"/>
              <w:jc w:val="center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89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515343" w:rsidRPr="00515343" w:rsidRDefault="00515343" w:rsidP="00515343">
            <w:pPr>
              <w:spacing w:before="100" w:beforeAutospacing="1" w:after="100" w:afterAutospacing="1" w:line="229" w:lineRule="atLeast"/>
              <w:jc w:val="center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Предписания органов, осуществляющих государственный контроль (надзор) в сфере образования</w:t>
            </w:r>
          </w:p>
        </w:tc>
        <w:tc>
          <w:tcPr>
            <w:tcW w:w="538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515343" w:rsidRPr="00515343" w:rsidRDefault="00515343" w:rsidP="00515343">
            <w:pPr>
              <w:spacing w:before="100" w:beforeAutospacing="1" w:after="100" w:afterAutospacing="1" w:line="229" w:lineRule="atLeast"/>
              <w:jc w:val="center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об исполнении предписаний</w:t>
            </w:r>
          </w:p>
        </w:tc>
      </w:tr>
      <w:tr w:rsidR="00515343" w:rsidRPr="00515343" w:rsidTr="00515343">
        <w:trPr>
          <w:trHeight w:val="3109"/>
        </w:trPr>
        <w:tc>
          <w:tcPr>
            <w:tcW w:w="8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515343" w:rsidRPr="00515343" w:rsidRDefault="00515343" w:rsidP="005153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89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515343" w:rsidRPr="00515343" w:rsidRDefault="00515343" w:rsidP="005153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Администрация города Управление по труду. Плановая выездная проверка.</w:t>
            </w:r>
          </w:p>
          <w:p w:rsidR="00515343" w:rsidRPr="00515343" w:rsidRDefault="00515343" w:rsidP="005153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Служба по контролю и надзору в сфере образования </w:t>
            </w:r>
            <w:proofErr w:type="spellStart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ХМАО-Югры</w:t>
            </w:r>
            <w:proofErr w:type="spellEnd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Плановая, выездная проверка.</w:t>
            </w:r>
          </w:p>
          <w:p w:rsidR="00515343" w:rsidRPr="00515343" w:rsidRDefault="00515343" w:rsidP="005153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Отдел надзорной деятельности и профилактической работы по г</w:t>
            </w:r>
            <w:proofErr w:type="gramStart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ургуту. Проведение внеплановой </w:t>
            </w:r>
            <w:proofErr w:type="spellStart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ввыездной</w:t>
            </w:r>
            <w:proofErr w:type="spellEnd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проверки юридического лица с целью соблюдения пожарной безопасности. </w:t>
            </w:r>
            <w:hyperlink r:id="rId4" w:history="1"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https://bus.gov.ru/agency/22866/measures/5422343</w:t>
              </w:r>
            </w:hyperlink>
          </w:p>
        </w:tc>
        <w:tc>
          <w:tcPr>
            <w:tcW w:w="538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515343" w:rsidRPr="00515343" w:rsidRDefault="00515343" w:rsidP="005153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Отчет об устранении </w:t>
            </w:r>
            <w:proofErr w:type="spellStart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нераушений:</w:t>
            </w:r>
            <w:hyperlink r:id="rId5" w:history="1"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https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://</w:t>
              </w:r>
              <w:proofErr w:type="spellStart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bus.gov.ru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/</w:t>
              </w:r>
              <w:proofErr w:type="spellStart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agency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/22866/</w:t>
              </w:r>
              <w:proofErr w:type="spellStart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measures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/5422343</w:t>
              </w:r>
            </w:hyperlink>
          </w:p>
        </w:tc>
      </w:tr>
      <w:tr w:rsidR="00515343" w:rsidRPr="00515343" w:rsidTr="00515343">
        <w:trPr>
          <w:trHeight w:val="2720"/>
        </w:trPr>
        <w:tc>
          <w:tcPr>
            <w:tcW w:w="8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515343" w:rsidRPr="00515343" w:rsidRDefault="00515343" w:rsidP="005153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9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515343" w:rsidRPr="00515343" w:rsidRDefault="00515343" w:rsidP="005153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Предписание ТО Управления </w:t>
            </w:r>
            <w:proofErr w:type="spellStart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ХМАО-Югре в г</w:t>
            </w:r>
            <w:proofErr w:type="gramStart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ургуте и Сургутском районе по факту 1 случая заболевания энтеровирусного менингита №2499 от 16.09.2020 </w:t>
            </w:r>
            <w:hyperlink r:id="rId6" w:history="1"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 xml:space="preserve">https://bus.gov.ru/agency/22866/measures/8645206- Отдел надзорной деятельности и профилактической работы по г.Сургуту. Проведение внеплановой </w:t>
              </w:r>
              <w:proofErr w:type="spellStart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ввыездной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 xml:space="preserve"> проверки юридического лица с целью соблюдения пожарной безопасности.</w:t>
              </w:r>
            </w:hyperlink>
          </w:p>
          <w:p w:rsidR="00515343" w:rsidRPr="00515343" w:rsidRDefault="00515343" w:rsidP="005153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Предписание ТО Управления </w:t>
            </w:r>
            <w:proofErr w:type="spellStart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ХМАО-Югре в г</w:t>
            </w:r>
            <w:proofErr w:type="gramStart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ургуте и Сургутском районе по результатам эпидемиологического расследования №52 от 24.12.2020</w:t>
            </w:r>
          </w:p>
        </w:tc>
        <w:tc>
          <w:tcPr>
            <w:tcW w:w="538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515343" w:rsidRPr="00515343" w:rsidRDefault="00515343" w:rsidP="005153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Отчет об устранении </w:t>
            </w:r>
            <w:proofErr w:type="spellStart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нарушений:</w:t>
            </w:r>
            <w:hyperlink r:id="rId7" w:history="1"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https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://</w:t>
              </w:r>
              <w:proofErr w:type="spellStart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bus.gov.ru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/</w:t>
              </w:r>
              <w:proofErr w:type="spellStart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agency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/22866/</w:t>
              </w:r>
              <w:proofErr w:type="spellStart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measures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/8653289</w:t>
              </w:r>
            </w:hyperlink>
          </w:p>
          <w:p w:rsidR="00515343" w:rsidRPr="00515343" w:rsidRDefault="00515343" w:rsidP="005153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Отчет об устранении </w:t>
            </w:r>
            <w:proofErr w:type="spellStart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нарушений:</w:t>
            </w:r>
            <w:hyperlink r:id="rId8" w:history="1"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https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://</w:t>
              </w:r>
              <w:proofErr w:type="spellStart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bus.gov.ru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/</w:t>
              </w:r>
              <w:proofErr w:type="spellStart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agency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/22866/</w:t>
              </w:r>
              <w:proofErr w:type="spellStart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measures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/8655050</w:t>
              </w:r>
            </w:hyperlink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.Отчет об устранении </w:t>
            </w:r>
            <w:proofErr w:type="spellStart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нарушений:</w:t>
            </w:r>
            <w:hyperlink r:id="rId9" w:history="1"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https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://</w:t>
              </w:r>
              <w:proofErr w:type="spellStart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bus.gov.ru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/</w:t>
              </w:r>
              <w:proofErr w:type="spellStart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agency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/22866/</w:t>
              </w:r>
              <w:proofErr w:type="spellStart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measures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/8661466</w:t>
              </w:r>
            </w:hyperlink>
          </w:p>
        </w:tc>
      </w:tr>
      <w:tr w:rsidR="00515343" w:rsidRPr="00515343" w:rsidTr="00515343">
        <w:trPr>
          <w:trHeight w:val="229"/>
        </w:trPr>
        <w:tc>
          <w:tcPr>
            <w:tcW w:w="8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515343" w:rsidRPr="00515343" w:rsidRDefault="00515343" w:rsidP="00515343">
            <w:pPr>
              <w:spacing w:before="100" w:beforeAutospacing="1" w:after="100" w:afterAutospacing="1" w:line="229" w:lineRule="atLeast"/>
              <w:jc w:val="center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89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515343" w:rsidRPr="00515343" w:rsidRDefault="00515343" w:rsidP="00515343">
            <w:pPr>
              <w:spacing w:before="100" w:beforeAutospacing="1" w:after="100" w:afterAutospacing="1" w:line="229" w:lineRule="atLeast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Администрация города Управление по труду. Плановая выездная проверка. </w:t>
            </w:r>
            <w:hyperlink r:id="rId10" w:history="1"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https://bus.gov.ru/agency/22866/measures/8758901</w:t>
              </w:r>
            </w:hyperlink>
          </w:p>
        </w:tc>
        <w:tc>
          <w:tcPr>
            <w:tcW w:w="538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515343" w:rsidRPr="00515343" w:rsidRDefault="00515343" w:rsidP="00515343">
            <w:pPr>
              <w:spacing w:before="100" w:beforeAutospacing="1" w:after="100" w:afterAutospacing="1" w:line="229" w:lineRule="atLeast"/>
              <w:jc w:val="center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Отчет об устранении </w:t>
            </w:r>
            <w:proofErr w:type="spellStart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нарушений:</w:t>
            </w:r>
            <w:hyperlink r:id="rId11" w:history="1"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https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://</w:t>
              </w:r>
              <w:proofErr w:type="spellStart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bus.gov.ru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/</w:t>
              </w:r>
              <w:proofErr w:type="spellStart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agency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/22866/</w:t>
              </w:r>
              <w:proofErr w:type="spellStart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measures</w:t>
              </w:r>
              <w:proofErr w:type="spellEnd"/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/8758901</w:t>
              </w:r>
            </w:hyperlink>
          </w:p>
        </w:tc>
      </w:tr>
      <w:tr w:rsidR="00515343" w:rsidRPr="00515343" w:rsidTr="00515343">
        <w:trPr>
          <w:trHeight w:val="2949"/>
        </w:trPr>
        <w:tc>
          <w:tcPr>
            <w:tcW w:w="8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515343" w:rsidRPr="00515343" w:rsidRDefault="00515343" w:rsidP="005153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89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515343" w:rsidRPr="00515343" w:rsidRDefault="00515343" w:rsidP="005153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Отдел надзорной деятельности и профилактической работы по г</w:t>
            </w:r>
            <w:proofErr w:type="gramStart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ургуту. Проведение плановой выездной проверки юридического лица с целью соблюдения пожарной безопасности. </w:t>
            </w:r>
            <w:hyperlink r:id="rId12" w:history="1"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https://bus.gov.ru/agency/22866/measures</w:t>
              </w:r>
            </w:hyperlink>
          </w:p>
        </w:tc>
        <w:tc>
          <w:tcPr>
            <w:tcW w:w="538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515343" w:rsidRPr="00515343" w:rsidRDefault="00515343" w:rsidP="005153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5153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об устранении нарушений: </w:t>
            </w:r>
            <w:hyperlink r:id="rId13" w:history="1">
              <w:r w:rsidRPr="00515343">
                <w:rPr>
                  <w:rFonts w:ascii="Arial" w:eastAsia="Times New Roman" w:hAnsi="Arial" w:cs="Arial"/>
                  <w:color w:val="13A7B6"/>
                  <w:sz w:val="20"/>
                  <w:u w:val="single"/>
                </w:rPr>
                <w:t>https://bus.gov.ru/agency/22866/measures</w:t>
              </w:r>
            </w:hyperlink>
          </w:p>
        </w:tc>
      </w:tr>
    </w:tbl>
    <w:p w:rsidR="00AE1D27" w:rsidRDefault="00AE1D27"/>
    <w:sectPr w:rsidR="00AE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515343"/>
    <w:rsid w:val="00515343"/>
    <w:rsid w:val="00AE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53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agency/22866/measures/8655050" TargetMode="External"/><Relationship Id="rId13" Type="http://schemas.openxmlformats.org/officeDocument/2006/relationships/hyperlink" Target="https://bus.gov.ru/agency/22866/measur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s.gov.ru/agency/22866/measures/8653289" TargetMode="External"/><Relationship Id="rId12" Type="http://schemas.openxmlformats.org/officeDocument/2006/relationships/hyperlink" Target="https://bus.gov.ru/agency/22866/measu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agency/22866/measures/8645206" TargetMode="External"/><Relationship Id="rId11" Type="http://schemas.openxmlformats.org/officeDocument/2006/relationships/hyperlink" Target="https://bus.gov.ru/agency/22866/measures/8758901" TargetMode="External"/><Relationship Id="rId5" Type="http://schemas.openxmlformats.org/officeDocument/2006/relationships/hyperlink" Target="https://bus.gov.ru/agency/22866/measures/542234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us.gov.ru/agency/22866/measures/8758901" TargetMode="External"/><Relationship Id="rId4" Type="http://schemas.openxmlformats.org/officeDocument/2006/relationships/hyperlink" Target="https://bus.gov.ru/agency/22866/measures/5422343" TargetMode="External"/><Relationship Id="rId9" Type="http://schemas.openxmlformats.org/officeDocument/2006/relationships/hyperlink" Target="https://bus.gov.ru/agency/22866/measures/86614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Fast-company</dc:creator>
  <cp:keywords/>
  <dc:description/>
  <cp:lastModifiedBy>Fast-company</cp:lastModifiedBy>
  <cp:revision>3</cp:revision>
  <dcterms:created xsi:type="dcterms:W3CDTF">2023-12-03T10:28:00Z</dcterms:created>
  <dcterms:modified xsi:type="dcterms:W3CDTF">2023-12-03T10:28:00Z</dcterms:modified>
</cp:coreProperties>
</file>